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D7" w:rsidRDefault="00DF7AD7" w:rsidP="00DF7AD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74ADC">
        <w:rPr>
          <w:rFonts w:ascii="Times New Roman" w:hAnsi="Times New Roman" w:cs="Times New Roman"/>
          <w:b/>
        </w:rPr>
        <w:t>Емтихан</w:t>
      </w:r>
      <w:proofErr w:type="spellEnd"/>
      <w:r w:rsidRPr="00274ADC">
        <w:rPr>
          <w:rFonts w:ascii="Times New Roman" w:hAnsi="Times New Roman" w:cs="Times New Roman"/>
          <w:b/>
        </w:rPr>
        <w:t xml:space="preserve"> </w:t>
      </w:r>
      <w:proofErr w:type="spellStart"/>
      <w:r w:rsidRPr="00274ADC">
        <w:rPr>
          <w:rFonts w:ascii="Times New Roman" w:hAnsi="Times New Roman" w:cs="Times New Roman"/>
          <w:b/>
        </w:rPr>
        <w:t>сұрақтары</w:t>
      </w:r>
      <w:proofErr w:type="spellEnd"/>
    </w:p>
    <w:p w:rsidR="00DF7AD7" w:rsidRDefault="00DF7AD7" w:rsidP="00DF7AD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F7AD7" w:rsidRPr="00DF7AD7" w:rsidRDefault="00DF7AD7" w:rsidP="00DF7AD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F7AD7">
        <w:rPr>
          <w:rFonts w:ascii="Times New Roman" w:hAnsi="Times New Roman" w:cs="Times New Roman"/>
          <w:b/>
          <w:lang w:val="kk-KZ"/>
        </w:rPr>
        <w:t>1-блок</w:t>
      </w:r>
    </w:p>
    <w:p w:rsidR="00DF7AD7" w:rsidRPr="00DF7AD7" w:rsidRDefault="00DF7AD7" w:rsidP="00DF7A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proofErr w:type="spellStart"/>
      <w:r w:rsidRPr="004D0508">
        <w:rPr>
          <w:rFonts w:ascii="Times New Roman" w:hAnsi="Times New Roman" w:cs="Times New Roman"/>
        </w:rPr>
        <w:t>Жай</w:t>
      </w:r>
      <w:proofErr w:type="spellEnd"/>
      <w:r w:rsidRPr="004D0508">
        <w:rPr>
          <w:rFonts w:ascii="Times New Roman" w:hAnsi="Times New Roman" w:cs="Times New Roman"/>
        </w:rPr>
        <w:t xml:space="preserve"> </w:t>
      </w:r>
      <w:proofErr w:type="spellStart"/>
      <w:r w:rsidRPr="004D0508">
        <w:rPr>
          <w:rFonts w:ascii="Times New Roman" w:hAnsi="Times New Roman" w:cs="Times New Roman"/>
        </w:rPr>
        <w:t>дифференциалдық</w:t>
      </w:r>
      <w:proofErr w:type="spellEnd"/>
      <w:r w:rsidRPr="004D0508">
        <w:rPr>
          <w:rFonts w:ascii="Times New Roman" w:hAnsi="Times New Roman" w:cs="Times New Roman"/>
        </w:rPr>
        <w:t xml:space="preserve"> </w:t>
      </w:r>
      <w:proofErr w:type="spellStart"/>
      <w:r w:rsidRPr="004D0508">
        <w:rPr>
          <w:rFonts w:ascii="Times New Roman" w:hAnsi="Times New Roman" w:cs="Times New Roman"/>
        </w:rPr>
        <w:t>операторлардың</w:t>
      </w:r>
      <w:proofErr w:type="spellEnd"/>
      <w:r w:rsidRPr="004D0508">
        <w:rPr>
          <w:rFonts w:ascii="Times New Roman" w:hAnsi="Times New Roman" w:cs="Times New Roman"/>
        </w:rPr>
        <w:t xml:space="preserve"> </w:t>
      </w:r>
      <w:proofErr w:type="spellStart"/>
      <w:r w:rsidRPr="004D0508">
        <w:rPr>
          <w:rFonts w:ascii="Times New Roman" w:hAnsi="Times New Roman" w:cs="Times New Roman"/>
        </w:rPr>
        <w:t>айырымдық</w:t>
      </w:r>
      <w:proofErr w:type="spellEnd"/>
      <w:r w:rsidRPr="004D0508">
        <w:rPr>
          <w:rFonts w:ascii="Times New Roman" w:hAnsi="Times New Roman" w:cs="Times New Roman"/>
        </w:rPr>
        <w:t xml:space="preserve"> </w:t>
      </w:r>
      <w:proofErr w:type="spellStart"/>
      <w:r w:rsidRPr="004D0508">
        <w:rPr>
          <w:rFonts w:ascii="Times New Roman" w:hAnsi="Times New Roman" w:cs="Times New Roman"/>
        </w:rPr>
        <w:t>аппроксимациялары</w:t>
      </w:r>
      <w:proofErr w:type="spellEnd"/>
      <w:r w:rsidRPr="004D0508">
        <w:rPr>
          <w:rFonts w:ascii="Times New Roman" w:hAnsi="Times New Roman" w:cs="Times New Roman"/>
          <w:lang w:val="kk-KZ"/>
        </w:rPr>
        <w:t>н сипаттаңыз.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Интегро-интерполяциялық әдіспен айырымдық сұлбаны тұрғызыңыз.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Екінші ретті дифференциалдық теңдеу үшін шектік есепті қуалау әдісімен шешуді көрсетіңіз.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Екінші ретті дифференциалдық теңдеу үшін шектік есептің аппросимациясы мен жинақтылығын зерттеңіз.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Диффренциалдық есептерді ақырлы-айырымдық аппроксимациямен байланысты негізгі ұғымдарды түсіндіріңіз.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Айырымдық сұлба аппроксимация ретіне талдау жасаңыз.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Жылу өткізгіштік теңдеуі үшін айырымдық сұлбаны гармоникалық әдіспен орнықтылыққа зерттеңіз.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Толқын теңдеуі үшін айырымдық сұлбаны гармоникалық әдіспен орнықтылыққа зерттеңіз.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>Ақырлы-айырымдық сұлбаны орнықтылыққа зерттеудің максимум қағидасын түсіндіріңіз. Мысал келтіріңіз.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 xml:space="preserve">Ақырлы-айырымдық сұлбаны орнықтылыққа зерттеудің </w:t>
      </w:r>
      <w:r>
        <w:rPr>
          <w:rFonts w:ascii="Times New Roman" w:hAnsi="Times New Roman" w:cs="Times New Roman"/>
          <w:lang w:val="kk-KZ"/>
        </w:rPr>
        <w:t>спектральды әдісін</w:t>
      </w:r>
      <w:r w:rsidRPr="004D0508">
        <w:rPr>
          <w:rFonts w:ascii="Times New Roman" w:hAnsi="Times New Roman" w:cs="Times New Roman"/>
          <w:lang w:val="kk-KZ"/>
        </w:rPr>
        <w:t xml:space="preserve"> түсіндіріңіз. Мысал келтіріңіз.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4D0508">
        <w:rPr>
          <w:rFonts w:ascii="Times New Roman" w:hAnsi="Times New Roman" w:cs="Times New Roman"/>
          <w:lang w:val="kk-KZ"/>
        </w:rPr>
        <w:t xml:space="preserve">Ақырлы-айырымдық сұлбаны орнықтылыққа зерттеудің </w:t>
      </w:r>
      <w:r>
        <w:rPr>
          <w:rFonts w:ascii="Times New Roman" w:hAnsi="Times New Roman" w:cs="Times New Roman"/>
          <w:lang w:val="kk-KZ"/>
        </w:rPr>
        <w:t>энергетикалық әдісін</w:t>
      </w:r>
      <w:r w:rsidRPr="004D0508">
        <w:rPr>
          <w:rFonts w:ascii="Times New Roman" w:hAnsi="Times New Roman" w:cs="Times New Roman"/>
          <w:lang w:val="kk-KZ"/>
        </w:rPr>
        <w:t xml:space="preserve"> түсіндіріңіз. Мысал келтіріңіз.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F2D1B">
        <w:rPr>
          <w:rFonts w:ascii="Times New Roman" w:hAnsi="Times New Roman" w:cs="Times New Roman"/>
          <w:lang w:val="uk-UA"/>
        </w:rPr>
        <w:t xml:space="preserve">Лаплас </w:t>
      </w:r>
      <w:proofErr w:type="spellStart"/>
      <w:r w:rsidRPr="008F2D1B">
        <w:rPr>
          <w:rFonts w:ascii="Times New Roman" w:hAnsi="Times New Roman" w:cs="Times New Roman"/>
          <w:lang w:val="uk-UA"/>
        </w:rPr>
        <w:t>айырымдық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операторының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қасиеттері</w:t>
      </w:r>
      <w:r>
        <w:rPr>
          <w:rFonts w:ascii="Times New Roman" w:hAnsi="Times New Roman" w:cs="Times New Roman"/>
          <w:lang w:val="uk-UA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көрсетіңіз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F2D1B">
        <w:rPr>
          <w:rFonts w:ascii="Times New Roman" w:hAnsi="Times New Roman" w:cs="Times New Roman"/>
          <w:lang w:val="uk-UA"/>
        </w:rPr>
        <w:t>Спектральді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есебі</w:t>
      </w:r>
      <w:r>
        <w:rPr>
          <w:rFonts w:ascii="Times New Roman" w:hAnsi="Times New Roman" w:cs="Times New Roman"/>
          <w:lang w:val="uk-UA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сипаттаңыз</w:t>
      </w:r>
      <w:proofErr w:type="spellEnd"/>
      <w:r w:rsidRPr="008F2D1B">
        <w:rPr>
          <w:rFonts w:ascii="Times New Roman" w:hAnsi="Times New Roman" w:cs="Times New Roman"/>
          <w:lang w:val="uk-UA"/>
        </w:rPr>
        <w:t>.</w:t>
      </w:r>
    </w:p>
    <w:p w:rsidR="00DF7AD7" w:rsidRPr="007726D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proofErr w:type="spellStart"/>
      <w:r w:rsidRPr="007726D8">
        <w:rPr>
          <w:rFonts w:ascii="Times New Roman" w:hAnsi="Times New Roman" w:cs="Times New Roman"/>
          <w:lang w:val="uk-UA"/>
        </w:rPr>
        <w:t>Жылуөткізгіштік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теңдеу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үшін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айырымдық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сұлба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орнықтылығын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Фурье</w:t>
      </w:r>
      <w:proofErr w:type="spellEnd"/>
      <w:r w:rsidRPr="007726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726D8">
        <w:rPr>
          <w:rFonts w:ascii="Times New Roman" w:hAnsi="Times New Roman" w:cs="Times New Roman"/>
          <w:lang w:val="uk-UA"/>
        </w:rPr>
        <w:t>әдісі</w:t>
      </w:r>
      <w:r>
        <w:rPr>
          <w:rFonts w:ascii="Times New Roman" w:hAnsi="Times New Roman" w:cs="Times New Roman"/>
          <w:lang w:val="uk-UA"/>
        </w:rPr>
        <w:t>мен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көрсетіңіз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7726D8">
        <w:rPr>
          <w:rFonts w:ascii="Times New Roman" w:hAnsi="Times New Roman" w:cs="Times New Roman"/>
          <w:lang w:val="kk-KZ"/>
        </w:rPr>
        <w:t>Жылуөткізгіштік теңдеу үшін айырымдық сұлбаның бастапқы мән бойынша орнықтылығы</w:t>
      </w:r>
      <w:r>
        <w:rPr>
          <w:rFonts w:ascii="Times New Roman" w:hAnsi="Times New Roman" w:cs="Times New Roman"/>
          <w:lang w:val="kk-KZ"/>
        </w:rPr>
        <w:t>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Жылуөткізгіштік теңдеуін Дюфорт-Франкел айырымдық сұлбасының орнықтылығын көрсетіңіз.</w:t>
      </w:r>
    </w:p>
    <w:p w:rsidR="00DF7AD7" w:rsidRPr="008F2D1B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proofErr w:type="spellStart"/>
      <w:r w:rsidRPr="008F2D1B">
        <w:rPr>
          <w:rFonts w:ascii="Times New Roman" w:hAnsi="Times New Roman" w:cs="Times New Roman"/>
          <w:lang w:val="uk-UA"/>
        </w:rPr>
        <w:t>Тербеліс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теңдеуінің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айырымдық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сұлбасының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орн</w:t>
      </w:r>
      <w:r>
        <w:rPr>
          <w:rFonts w:ascii="Times New Roman" w:hAnsi="Times New Roman" w:cs="Times New Roman"/>
          <w:lang w:val="uk-UA"/>
        </w:rPr>
        <w:t>ықтылығын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Фурье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әдісімен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зерттеңіз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F7AD7" w:rsidRPr="008F2D1B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proofErr w:type="spellStart"/>
      <w:r w:rsidRPr="008F2D1B">
        <w:rPr>
          <w:rFonts w:ascii="Times New Roman" w:hAnsi="Times New Roman" w:cs="Times New Roman"/>
          <w:lang w:val="uk-UA"/>
        </w:rPr>
        <w:t>Тербеліс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теңдеуінің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айырымдық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сұлбасының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бастапқы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мән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бойынша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орнықтылығы</w:t>
      </w:r>
      <w:r>
        <w:rPr>
          <w:rFonts w:ascii="Times New Roman" w:hAnsi="Times New Roman" w:cs="Times New Roman"/>
          <w:lang w:val="uk-UA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зерттеңіз</w:t>
      </w:r>
      <w:proofErr w:type="spellEnd"/>
      <w:r w:rsidRPr="008F2D1B">
        <w:rPr>
          <w:rFonts w:ascii="Times New Roman" w:hAnsi="Times New Roman" w:cs="Times New Roman"/>
          <w:lang w:val="uk-UA"/>
        </w:rPr>
        <w:t>.</w:t>
      </w:r>
    </w:p>
    <w:p w:rsidR="00DF7AD7" w:rsidRPr="008F2D1B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F2D1B">
        <w:rPr>
          <w:rFonts w:ascii="Times New Roman" w:hAnsi="Times New Roman" w:cs="Times New Roman"/>
          <w:lang w:val="uk-UA"/>
        </w:rPr>
        <w:t xml:space="preserve">Пуассон </w:t>
      </w:r>
      <w:proofErr w:type="spellStart"/>
      <w:r w:rsidRPr="008F2D1B">
        <w:rPr>
          <w:rFonts w:ascii="Times New Roman" w:hAnsi="Times New Roman" w:cs="Times New Roman"/>
          <w:lang w:val="uk-UA"/>
        </w:rPr>
        <w:t>теңдеуіне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қойылған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Дирихле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есебі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үшін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айырымдық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сұлбаның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максимум </w:t>
      </w:r>
      <w:proofErr w:type="spellStart"/>
      <w:r w:rsidRPr="008F2D1B">
        <w:rPr>
          <w:rFonts w:ascii="Times New Roman" w:hAnsi="Times New Roman" w:cs="Times New Roman"/>
          <w:lang w:val="uk-UA"/>
        </w:rPr>
        <w:t>принципі</w:t>
      </w:r>
      <w:r>
        <w:rPr>
          <w:rFonts w:ascii="Times New Roman" w:hAnsi="Times New Roman" w:cs="Times New Roman"/>
          <w:lang w:val="uk-UA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сипаттаңыз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F2D1B">
        <w:rPr>
          <w:rFonts w:ascii="Times New Roman" w:hAnsi="Times New Roman" w:cs="Times New Roman"/>
          <w:lang w:val="kk-KZ"/>
        </w:rPr>
        <w:t>Тербеліс теңдеуінің айырымдық сұлба аппроксимация қателігі</w:t>
      </w:r>
      <w:r>
        <w:rPr>
          <w:rFonts w:ascii="Times New Roman" w:hAnsi="Times New Roman" w:cs="Times New Roman"/>
          <w:lang w:val="kk-KZ"/>
        </w:rPr>
        <w:t>н көрсетіңіз</w:t>
      </w:r>
      <w:r w:rsidRPr="008F2D1B">
        <w:rPr>
          <w:rFonts w:ascii="Times New Roman" w:hAnsi="Times New Roman" w:cs="Times New Roman"/>
          <w:lang w:val="kk-KZ"/>
        </w:rPr>
        <w:t>.</w:t>
      </w:r>
    </w:p>
    <w:p w:rsidR="00DF7AD7" w:rsidRP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proofErr w:type="spellStart"/>
      <w:r w:rsidRPr="008F2D1B">
        <w:rPr>
          <w:rFonts w:ascii="Times New Roman" w:hAnsi="Times New Roman" w:cs="Times New Roman"/>
          <w:lang w:val="uk-UA"/>
        </w:rPr>
        <w:t>Ричардсонның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үшқабатты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айқындалған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сұлбасы</w:t>
      </w:r>
      <w:r>
        <w:rPr>
          <w:rFonts w:ascii="Times New Roman" w:hAnsi="Times New Roman" w:cs="Times New Roman"/>
          <w:lang w:val="uk-UA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сипаттаңыз</w:t>
      </w:r>
      <w:proofErr w:type="spellEnd"/>
      <w:r w:rsidRPr="008F2D1B">
        <w:rPr>
          <w:rFonts w:ascii="Times New Roman" w:hAnsi="Times New Roman" w:cs="Times New Roman"/>
          <w:lang w:val="uk-UA"/>
        </w:rPr>
        <w:t>.</w:t>
      </w:r>
    </w:p>
    <w:p w:rsidR="00DF7AD7" w:rsidRDefault="00DF7AD7" w:rsidP="00DF7A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7AD7" w:rsidRPr="00DF7AD7" w:rsidRDefault="00DF7AD7" w:rsidP="00DF7A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F7AD7">
        <w:rPr>
          <w:rFonts w:ascii="Times New Roman" w:hAnsi="Times New Roman" w:cs="Times New Roman"/>
          <w:b/>
          <w:lang w:val="kk-KZ"/>
        </w:rPr>
        <w:t>2-блок</w:t>
      </w:r>
    </w:p>
    <w:p w:rsidR="00DF7AD7" w:rsidRPr="00DF7AD7" w:rsidRDefault="00DF7AD7" w:rsidP="00DF7A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Көбейтіндіні дифференциалдау және бөліктеп қосудың айырымдық формулаларын көрсетіңіз.</w:t>
      </w:r>
    </w:p>
    <w:p w:rsidR="00DF7AD7" w:rsidRPr="008F2D1B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Гриннің бірінші және екінші айырымдық формулаларын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F2D1B">
        <w:rPr>
          <w:rFonts w:ascii="Times New Roman" w:hAnsi="Times New Roman" w:cs="Times New Roman"/>
          <w:lang w:val="uk-UA"/>
        </w:rPr>
        <w:t xml:space="preserve">Лаплас </w:t>
      </w:r>
      <w:proofErr w:type="spellStart"/>
      <w:r w:rsidRPr="008F2D1B">
        <w:rPr>
          <w:rFonts w:ascii="Times New Roman" w:hAnsi="Times New Roman" w:cs="Times New Roman"/>
          <w:lang w:val="uk-UA"/>
        </w:rPr>
        <w:t>айырымдық</w:t>
      </w:r>
      <w:proofErr w:type="spellEnd"/>
      <w:r w:rsidRPr="008F2D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F2D1B">
        <w:rPr>
          <w:rFonts w:ascii="Times New Roman" w:hAnsi="Times New Roman" w:cs="Times New Roman"/>
          <w:lang w:val="uk-UA"/>
        </w:rPr>
        <w:t>операторының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меншікті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мәндері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және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меншікті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векторларын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көрсетіңіз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Жылуөткізгіштік теңдеуін айқын айырымдық сұлбамен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Жылуөткізгіштік теңдеуін айқын емес айырымдық сұлбамен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Жылуөткізгіштік теңдеуін Кранк-Никольсон сұлбасымен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Жылуөткізгіштік теңдеуін Дюфорт-Франкел айырымдық сұлбасымен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Тербеліс теңдеуін айқын айырымдық сұлбамен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Тербеліс теңдеуін айқын емес айырымдық сұлбамен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Лаплас теңдеуі үшін Дирихле есебін итерациялық Якоби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Лаплас теңдеуі үшін Дирихле есебін итерациялық Зейдель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Лаплас теңдеуі үшін Дирихле есебін итерациялық релаксация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Лаплас теңдеуі үшін Нейман есебін итерациялық Якоби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Лаплас теңдеуі үшін Нейман есебін итерациялық Зейдель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Лаплас теңдеуі үшін Нейман есебін итерациялық релаксация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0A3B64">
        <w:rPr>
          <w:rFonts w:ascii="Times New Roman" w:hAnsi="Times New Roman" w:cs="Times New Roman"/>
          <w:lang w:val="kk-KZ"/>
        </w:rPr>
        <w:t>Эллиптикалық типтегі теңдеуді сандық шешудің айнымалыны бағыттау әдісі</w:t>
      </w:r>
      <w:r>
        <w:rPr>
          <w:rFonts w:ascii="Times New Roman" w:hAnsi="Times New Roman" w:cs="Times New Roman"/>
          <w:lang w:val="kk-KZ"/>
        </w:rPr>
        <w:t>н сипаттаңыз</w:t>
      </w:r>
      <w:r w:rsidRPr="000A3B64">
        <w:rPr>
          <w:rFonts w:ascii="Times New Roman" w:hAnsi="Times New Roman" w:cs="Times New Roman"/>
          <w:lang w:val="kk-KZ"/>
        </w:rPr>
        <w:t>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0A3B64">
        <w:rPr>
          <w:rFonts w:ascii="Times New Roman" w:hAnsi="Times New Roman" w:cs="Times New Roman"/>
          <w:lang w:val="kk-KZ"/>
        </w:rPr>
        <w:t xml:space="preserve">Эллиптикалық типтегі теңдеуді сандық шешудің </w:t>
      </w:r>
      <w:r>
        <w:rPr>
          <w:rFonts w:ascii="Times New Roman" w:hAnsi="Times New Roman" w:cs="Times New Roman"/>
          <w:lang w:val="kk-KZ"/>
        </w:rPr>
        <w:t>орнату</w:t>
      </w:r>
      <w:r w:rsidRPr="000A3B64">
        <w:rPr>
          <w:rFonts w:ascii="Times New Roman" w:hAnsi="Times New Roman" w:cs="Times New Roman"/>
          <w:lang w:val="kk-KZ"/>
        </w:rPr>
        <w:t xml:space="preserve"> әдісі</w:t>
      </w:r>
      <w:r>
        <w:rPr>
          <w:rFonts w:ascii="Times New Roman" w:hAnsi="Times New Roman" w:cs="Times New Roman"/>
          <w:lang w:val="kk-KZ"/>
        </w:rPr>
        <w:t>н сипаттаңыз</w:t>
      </w:r>
      <w:r w:rsidRPr="000A3B64">
        <w:rPr>
          <w:rFonts w:ascii="Times New Roman" w:hAnsi="Times New Roman" w:cs="Times New Roman"/>
          <w:lang w:val="kk-KZ"/>
        </w:rPr>
        <w:t>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Пуассон теңдеуі үшін Дирихле есебін қуалау әдісімен шешуін көрсетіңіз.</w:t>
      </w:r>
    </w:p>
    <w:p w:rsidR="00DF7AD7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Пуассон теңдеуі үшін Нейман есебін қуалау әдісімен шешуін көрсетіңіз.</w:t>
      </w:r>
    </w:p>
    <w:p w:rsidR="00DF7AD7" w:rsidRPr="004D0508" w:rsidRDefault="00DF7AD7" w:rsidP="00DF7AD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Пуассон теңдеуі үшін Дирихле есебін айнымалыларды бағыттау әдісімен шешуін көрсетіңіз.</w:t>
      </w:r>
    </w:p>
    <w:p w:rsidR="00486B40" w:rsidRDefault="00486B40"/>
    <w:sectPr w:rsidR="0048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18DD"/>
    <w:multiLevelType w:val="hybridMultilevel"/>
    <w:tmpl w:val="03DC7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D7"/>
    <w:rsid w:val="00486B40"/>
    <w:rsid w:val="00D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01F4-95CF-4C00-B736-D182B3E6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2024-11-22T15:18:00Z</dcterms:created>
  <dcterms:modified xsi:type="dcterms:W3CDTF">2024-11-22T15:19:00Z</dcterms:modified>
</cp:coreProperties>
</file>